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DECLARAÇÃO DE RESIDÊNCIA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right="-444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 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______________, ______________________, ___________________________________,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portador (a) do RG nº ____________________, expedido pelo _____________________, inscrito(a) no CPF/MF  sob o nº _____________________,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DECLARO </w:t>
      </w:r>
      <w:r w:rsidDel="00000000" w:rsidR="00000000" w:rsidRPr="00000000">
        <w:rPr>
          <w:vertAlign w:val="baseline"/>
          <w:rtl w:val="0"/>
        </w:rPr>
        <w:t xml:space="preserve"> para os devidos fins de comprovação de residência, sob as penas da Lei (art. 2º da Lei 7.115/83), que o Sr.(a) _____________________________________________, _____________________, _____________________ , ______________________________, portador(a) do RG nº ______________________, expedido pelo ____________________ e inscrito no CPF/MF sob o nº ___________________, é residente e domiciliado na Rua 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_________________________________________________________________________,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 ainda, estar ciente de que a falsidade da presente declaração pode implicar na sanção penal prevista no art. 299 do Código Penal, conforme transcrição abaixo: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451" w:firstLine="0"/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“</w:t>
      </w:r>
      <w:r w:rsidDel="00000000" w:rsidR="00000000" w:rsidRPr="00000000">
        <w:rPr>
          <w:b w:val="1"/>
          <w:vertAlign w:val="baseline"/>
          <w:rtl w:val="0"/>
        </w:rPr>
        <w:t xml:space="preserve">Art. 299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i w:val="1"/>
          <w:vertAlign w:val="baseline"/>
          <w:rtl w:val="0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451" w:firstLine="0"/>
        <w:contextualSpacing w:val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Pena: reclusão de 1 (um) a 5 (cinco) anos e multa, se o documento é público e reclusão de 1 (um) a 3 (três) anos, se o documento é particular.”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 xml:space="preserve">Rio de Janeiro, ________ de ________________  de 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 xml:space="preserve">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firma reconhecida em cartório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JUNTAR CÓPIA DE UMA DAS CONTAS:  Luz,  água, gás, telefone.</w:t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