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40" w:lineRule="auto"/>
        <w:contextualSpacing w:val="0"/>
        <w:rPr>
          <w:rFonts w:ascii="Trebuchet MS" w:cs="Trebuchet MS" w:eastAsia="Trebuchet MS" w:hAnsi="Trebuchet MS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4.0" w:type="dxa"/>
        <w:jc w:val="left"/>
        <w:tblInd w:w="-5.0" w:type="dxa"/>
        <w:tblLayout w:type="fixed"/>
        <w:tblLook w:val="0000"/>
      </w:tblPr>
      <w:tblGrid>
        <w:gridCol w:w="9844"/>
        <w:tblGridChange w:id="0">
          <w:tblGrid>
            <w:gridCol w:w="984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rebuchet MS" w:cs="Trebuchet MS" w:eastAsia="Trebuchet MS" w:hAnsi="Trebuchet MS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u w:val="single"/>
                <w:vertAlign w:val="baseline"/>
                <w:rtl w:val="0"/>
              </w:rPr>
              <w:t xml:space="preserve">DECLARAÇÃO DE RESIDÊNCIA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80"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Eu, _______________________________________________________________________________________,</w:t>
            </w:r>
          </w:p>
          <w:p w:rsidR="00000000" w:rsidDel="00000000" w:rsidP="00000000" w:rsidRDefault="00000000" w:rsidRPr="00000000">
            <w:pPr>
              <w:spacing w:line="360" w:lineRule="auto"/>
              <w:ind w:firstLine="3402"/>
              <w:contextualSpacing w:val="0"/>
              <w:jc w:val="both"/>
              <w:rPr>
                <w:rFonts w:ascii="Trebuchet MS" w:cs="Trebuchet MS" w:eastAsia="Trebuchet MS" w:hAnsi="Trebuchet M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vertAlign w:val="baseline"/>
                <w:rtl w:val="0"/>
              </w:rPr>
              <w:t xml:space="preserve">            (nome completo)</w:t>
            </w:r>
          </w:p>
          <w:p w:rsidR="00000000" w:rsidDel="00000000" w:rsidP="00000000" w:rsidRDefault="00000000" w:rsidRPr="00000000">
            <w:pPr>
              <w:spacing w:before="280"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inscrito(a) no CPF sob o nº ____________________________________________,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 para comprovação de residência, sob as penas da Lei (art. 2º da Lei 7.115/83), que o(a) </w:t>
            </w:r>
          </w:p>
          <w:p w:rsidR="00000000" w:rsidDel="00000000" w:rsidP="00000000" w:rsidRDefault="00000000" w:rsidRPr="00000000">
            <w:pPr>
              <w:spacing w:before="280"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Sr(a), _____________________________________________________________________________________,</w:t>
            </w:r>
          </w:p>
          <w:p w:rsidR="00000000" w:rsidDel="00000000" w:rsidP="00000000" w:rsidRDefault="00000000" w:rsidRPr="00000000">
            <w:pPr>
              <w:spacing w:line="360" w:lineRule="auto"/>
              <w:ind w:firstLine="3402"/>
              <w:contextualSpacing w:val="0"/>
              <w:jc w:val="both"/>
              <w:rPr>
                <w:rFonts w:ascii="Trebuchet MS" w:cs="Trebuchet MS" w:eastAsia="Trebuchet MS" w:hAnsi="Trebuchet M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vertAlign w:val="baseline"/>
                <w:rtl w:val="0"/>
              </w:rPr>
              <w:t xml:space="preserve">             (nome completo)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inscrito no CPF/MF sob o nº ___________________________________________, é residente no endereço: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___________________________________________________________________________________________.</w:t>
            </w:r>
          </w:p>
          <w:p w:rsidR="00000000" w:rsidDel="00000000" w:rsidP="00000000" w:rsidRDefault="00000000" w:rsidRPr="00000000">
            <w:pPr>
              <w:spacing w:line="360" w:lineRule="auto"/>
              <w:ind w:firstLine="3686"/>
              <w:contextualSpacing w:val="0"/>
              <w:jc w:val="both"/>
              <w:rPr>
                <w:rFonts w:ascii="Trebuchet MS" w:cs="Trebuchet MS" w:eastAsia="Trebuchet MS" w:hAnsi="Trebuchet M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vertAlign w:val="baseline"/>
                <w:rtl w:val="0"/>
              </w:rPr>
              <w:t xml:space="preserve">(endereço completo)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Declaro ainda, estar ciente de que a falsidade da presente declaração pode implicar na sanção penal prevista no art. 299 do Código Penal, conforme transcrição abaixo: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rebuchet MS" w:cs="Trebuchet MS" w:eastAsia="Trebuchet MS" w:hAnsi="Trebuchet MS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vertAlign w:val="baseline"/>
                <w:rtl w:val="0"/>
              </w:rPr>
              <w:t xml:space="preserve">Art. 299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vertAlign w:val="baseline"/>
                <w:rtl w:val="0"/>
              </w:rPr>
      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rebuchet MS" w:cs="Trebuchet MS" w:eastAsia="Trebuchet MS" w:hAnsi="Trebuchet MS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vertAlign w:val="baseline"/>
                <w:rtl w:val="0"/>
              </w:rPr>
              <w:t xml:space="preserve">Pena: reclusão de 1 (um) a 5 (cinco) anos e multa, se o documento é público e reclusão de 1 (um) a 3 (três) anos, se o documento é particular.”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rFonts w:ascii="Trebuchet MS" w:cs="Trebuchet MS" w:eastAsia="Trebuchet MS" w:hAnsi="Trebuchet M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Florianópolis, _______de__________________ de _____.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rPr>
                <w:rFonts w:ascii="Trebuchet MS" w:cs="Trebuchet MS" w:eastAsia="Trebuchet MS" w:hAnsi="Trebuchet M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>
            <w:pPr>
              <w:spacing w:line="360" w:lineRule="auto"/>
              <w:ind w:firstLine="3261"/>
              <w:contextualSpacing w:val="0"/>
              <w:rPr>
                <w:rFonts w:ascii="Trebuchet MS" w:cs="Trebuchet MS" w:eastAsia="Trebuchet MS" w:hAnsi="Trebuchet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vertAlign w:val="baseline"/>
                <w:rtl w:val="0"/>
              </w:rPr>
              <w:t xml:space="preserve">Assinatura do Declarante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60" w:top="360" w:left="1260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